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85" w:rsidRDefault="00F92E8A">
      <w:r>
        <w:t xml:space="preserve">            </w:t>
      </w:r>
      <w:r>
        <w:rPr>
          <w:noProof/>
          <w:lang w:eastAsia="fr-FR"/>
        </w:rPr>
        <w:drawing>
          <wp:inline distT="0" distB="0" distL="0" distR="0" wp14:anchorId="3795F6F1" wp14:editId="0F2F4F19">
            <wp:extent cx="3467100" cy="655681"/>
            <wp:effectExtent l="0" t="0" r="0" b="0"/>
            <wp:docPr id="1" name="Image 1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90" cy="66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E8A" w:rsidRPr="00F92E8A" w:rsidRDefault="00F92E8A" w:rsidP="00F92E8A">
      <w:pPr>
        <w:suppressAutoHyphens/>
        <w:jc w:val="center"/>
      </w:pPr>
      <w:bookmarkStart w:id="0" w:name="_GoBack"/>
      <w:r w:rsidRPr="00F92E8A">
        <w:t xml:space="preserve">Le </w:t>
      </w:r>
      <w:r w:rsidRPr="00F92E8A">
        <w:rPr>
          <w:b/>
          <w:bCs/>
        </w:rPr>
        <w:t>M.A.I.S. régional de Bretagne et Pays de Loire</w:t>
      </w:r>
      <w:r w:rsidRPr="00F92E8A">
        <w:t xml:space="preserve"> propose le :</w:t>
      </w:r>
    </w:p>
    <w:p w:rsidR="00FB0331" w:rsidRPr="00A64205" w:rsidRDefault="00F92E8A" w:rsidP="00F92E8A">
      <w:pPr>
        <w:suppressAutoHyphens/>
        <w:spacing w:after="0"/>
        <w:jc w:val="center"/>
        <w:rPr>
          <w:b/>
          <w:bCs/>
          <w:sz w:val="28"/>
          <w:szCs w:val="28"/>
        </w:rPr>
      </w:pPr>
      <w:r w:rsidRPr="00F92E8A">
        <w:rPr>
          <w:b/>
          <w:bCs/>
          <w:sz w:val="36"/>
          <w:szCs w:val="36"/>
        </w:rPr>
        <w:t xml:space="preserve"> </w:t>
      </w:r>
      <w:r w:rsidR="00171B47">
        <w:rPr>
          <w:b/>
          <w:bCs/>
          <w:sz w:val="28"/>
          <w:szCs w:val="28"/>
        </w:rPr>
        <w:t>Vendredi 2 Février 2018</w:t>
      </w:r>
      <w:r w:rsidRPr="00A64205">
        <w:rPr>
          <w:b/>
          <w:bCs/>
          <w:sz w:val="28"/>
          <w:szCs w:val="28"/>
        </w:rPr>
        <w:t xml:space="preserve"> à </w:t>
      </w:r>
      <w:r w:rsidR="00FB0331" w:rsidRPr="00A64205">
        <w:rPr>
          <w:b/>
          <w:bCs/>
          <w:sz w:val="28"/>
          <w:szCs w:val="28"/>
        </w:rPr>
        <w:t xml:space="preserve">ASKORIA </w:t>
      </w:r>
    </w:p>
    <w:p w:rsidR="00F92E8A" w:rsidRPr="00A64205" w:rsidRDefault="00FB0331" w:rsidP="00F92E8A">
      <w:pPr>
        <w:suppressAutoHyphens/>
        <w:spacing w:after="0"/>
        <w:jc w:val="center"/>
        <w:rPr>
          <w:b/>
          <w:bCs/>
          <w:sz w:val="24"/>
          <w:szCs w:val="24"/>
        </w:rPr>
      </w:pPr>
      <w:r w:rsidRPr="00A64205">
        <w:rPr>
          <w:b/>
          <w:bCs/>
          <w:sz w:val="24"/>
          <w:szCs w:val="24"/>
        </w:rPr>
        <w:t xml:space="preserve">2, avenue du Bois l’Abbé à </w:t>
      </w:r>
      <w:r w:rsidR="00F92E8A" w:rsidRPr="00A64205">
        <w:rPr>
          <w:b/>
          <w:bCs/>
          <w:sz w:val="24"/>
          <w:szCs w:val="24"/>
        </w:rPr>
        <w:t>Rennes</w:t>
      </w:r>
    </w:p>
    <w:p w:rsidR="00F92E8A" w:rsidRPr="00F92E8A" w:rsidRDefault="00F92E8A" w:rsidP="00F92E8A">
      <w:pPr>
        <w:suppressAutoHyphens/>
        <w:spacing w:after="0"/>
        <w:jc w:val="center"/>
        <w:rPr>
          <w:sz w:val="20"/>
          <w:szCs w:val="20"/>
        </w:rPr>
      </w:pPr>
    </w:p>
    <w:p w:rsidR="00F92E8A" w:rsidRPr="00023348" w:rsidRDefault="0006215B" w:rsidP="0006215B">
      <w:pPr>
        <w:pStyle w:val="Standard"/>
        <w:widowControl w:val="0"/>
        <w:jc w:val="center"/>
        <w:rPr>
          <w:rFonts w:cs="Calibri"/>
          <w:b/>
          <w:bCs/>
          <w:color w:val="000000"/>
        </w:rPr>
      </w:pPr>
      <w:r w:rsidRPr="00023348">
        <w:rPr>
          <w:rFonts w:cs="Calibri"/>
          <w:b/>
          <w:bCs/>
          <w:color w:val="000000"/>
        </w:rPr>
        <w:t>« P</w:t>
      </w:r>
      <w:r w:rsidR="00F92E8A" w:rsidRPr="00023348">
        <w:rPr>
          <w:rFonts w:cs="Calibri"/>
          <w:b/>
          <w:bCs/>
          <w:color w:val="000000"/>
        </w:rPr>
        <w:t>rise en compte de la paro</w:t>
      </w:r>
      <w:r w:rsidRPr="00023348">
        <w:rPr>
          <w:rFonts w:cs="Calibri"/>
          <w:b/>
          <w:bCs/>
          <w:color w:val="000000"/>
        </w:rPr>
        <w:t xml:space="preserve">le des personnes accompagnées et </w:t>
      </w:r>
      <w:r w:rsidR="00F92E8A" w:rsidRPr="00023348">
        <w:rPr>
          <w:rFonts w:cs="Calibri"/>
          <w:b/>
          <w:bCs/>
          <w:color w:val="000000"/>
        </w:rPr>
        <w:t>des professionnels dans la construction des indicateurs d’activité »</w:t>
      </w:r>
    </w:p>
    <w:p w:rsidR="00F92E8A" w:rsidRDefault="00F92E8A" w:rsidP="00F92E8A">
      <w:pPr>
        <w:pStyle w:val="Standard"/>
        <w:widowControl w:val="0"/>
        <w:jc w:val="center"/>
        <w:rPr>
          <w:sz w:val="22"/>
          <w:szCs w:val="22"/>
        </w:rPr>
      </w:pPr>
    </w:p>
    <w:p w:rsidR="00807973" w:rsidRPr="00A64205" w:rsidRDefault="00807973" w:rsidP="00807973">
      <w:pPr>
        <w:pStyle w:val="Standard"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64205">
        <w:rPr>
          <w:rFonts w:ascii="Arial" w:hAnsi="Arial" w:cs="Arial"/>
          <w:sz w:val="20"/>
          <w:szCs w:val="20"/>
        </w:rPr>
        <w:t xml:space="preserve">Lors de la dernière rencontre régionale, </w:t>
      </w:r>
      <w:r w:rsidR="00DE35B2" w:rsidRPr="00A64205">
        <w:rPr>
          <w:rFonts w:ascii="Arial" w:hAnsi="Arial" w:cs="Arial"/>
          <w:b/>
          <w:sz w:val="20"/>
          <w:szCs w:val="20"/>
        </w:rPr>
        <w:t>Michel Renault</w:t>
      </w:r>
      <w:r w:rsidRPr="00A64205">
        <w:rPr>
          <w:rFonts w:ascii="Arial" w:hAnsi="Arial" w:cs="Arial"/>
          <w:sz w:val="20"/>
          <w:szCs w:val="20"/>
        </w:rPr>
        <w:t xml:space="preserve"> a évoqué </w:t>
      </w:r>
      <w:r w:rsidR="003060E5" w:rsidRPr="00A64205">
        <w:rPr>
          <w:rFonts w:ascii="Arial" w:hAnsi="Arial" w:cs="Arial"/>
          <w:sz w:val="20"/>
          <w:szCs w:val="20"/>
        </w:rPr>
        <w:t xml:space="preserve">les </w:t>
      </w:r>
      <w:r w:rsidRPr="00A64205">
        <w:rPr>
          <w:rFonts w:ascii="Arial" w:hAnsi="Arial" w:cs="Arial"/>
          <w:sz w:val="20"/>
          <w:szCs w:val="20"/>
        </w:rPr>
        <w:t xml:space="preserve">Indicateurs Sociaux du Bien-Etre Territorial (ISBET). Nous avons pu mettre en concordance ce qui se passe dans la sphère économico-politique avec ce qui se profile dans le champ du social et du médico-social. Les indicateurs définis, ou en cours de l’être, par les pouvoirs publics pour mesurer l’efficience des interventions sociales et médico-sociales sont centrés </w:t>
      </w:r>
      <w:r w:rsidRPr="00A64205">
        <w:rPr>
          <w:rFonts w:ascii="Arial" w:hAnsi="Arial" w:cs="Arial"/>
          <w:b/>
          <w:sz w:val="20"/>
          <w:szCs w:val="20"/>
        </w:rPr>
        <w:t>sur la réponse à des besoins pré-listés</w:t>
      </w:r>
      <w:r w:rsidRPr="00A64205">
        <w:rPr>
          <w:rFonts w:ascii="Arial" w:hAnsi="Arial" w:cs="Arial"/>
          <w:sz w:val="20"/>
          <w:szCs w:val="20"/>
        </w:rPr>
        <w:t xml:space="preserve"> et orientent</w:t>
      </w:r>
      <w:r w:rsidR="00DE35B2" w:rsidRPr="00A64205">
        <w:rPr>
          <w:rFonts w:ascii="Arial" w:hAnsi="Arial" w:cs="Arial"/>
          <w:sz w:val="20"/>
          <w:szCs w:val="20"/>
        </w:rPr>
        <w:t xml:space="preserve"> de fait les résultats attendus ;</w:t>
      </w:r>
      <w:r w:rsidRPr="00A64205">
        <w:rPr>
          <w:rFonts w:ascii="Arial" w:hAnsi="Arial" w:cs="Arial"/>
          <w:sz w:val="20"/>
          <w:szCs w:val="20"/>
        </w:rPr>
        <w:t xml:space="preserve"> D’où la nécessité de </w:t>
      </w:r>
      <w:r w:rsidRPr="00A64205">
        <w:rPr>
          <w:rFonts w:ascii="Arial" w:hAnsi="Arial" w:cs="Arial"/>
          <w:b/>
          <w:sz w:val="20"/>
          <w:szCs w:val="20"/>
        </w:rPr>
        <w:t>co-construire des indicateurs pertinents et répondant aux finalités de l’action sociale avec les personnes concernées : professionnels et personnes accompagnées.</w:t>
      </w:r>
    </w:p>
    <w:p w:rsidR="00DE35B2" w:rsidRPr="00A64205" w:rsidRDefault="00DE35B2" w:rsidP="00807973">
      <w:pPr>
        <w:pStyle w:val="Standard"/>
        <w:widowControl w:val="0"/>
        <w:jc w:val="both"/>
        <w:rPr>
          <w:rFonts w:ascii="Arial" w:hAnsi="Arial" w:cs="Arial"/>
          <w:sz w:val="20"/>
          <w:szCs w:val="20"/>
        </w:rPr>
      </w:pPr>
    </w:p>
    <w:p w:rsidR="00807973" w:rsidRPr="00A64205" w:rsidRDefault="00807973" w:rsidP="00807973">
      <w:pPr>
        <w:pStyle w:val="Standard"/>
        <w:widowControl w:val="0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sz w:val="20"/>
          <w:szCs w:val="20"/>
        </w:rPr>
        <w:t>Les participants à cette journée ont exprimé le souhait « d’aller plus loin » dans la démarche méthodologique et pratique de cette approche.</w:t>
      </w:r>
    </w:p>
    <w:p w:rsidR="00807973" w:rsidRPr="00A64205" w:rsidRDefault="00807973" w:rsidP="00807973">
      <w:pPr>
        <w:pStyle w:val="Standard"/>
        <w:widowControl w:val="0"/>
        <w:jc w:val="both"/>
        <w:rPr>
          <w:rFonts w:ascii="Arial" w:hAnsi="Arial" w:cs="Arial"/>
          <w:sz w:val="20"/>
          <w:szCs w:val="20"/>
        </w:rPr>
      </w:pPr>
    </w:p>
    <w:p w:rsidR="00807973" w:rsidRPr="00A64205" w:rsidRDefault="00DE35B2" w:rsidP="00807973">
      <w:pPr>
        <w:pStyle w:val="Standard"/>
        <w:widowControl w:val="0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sz w:val="20"/>
          <w:szCs w:val="20"/>
        </w:rPr>
        <w:t xml:space="preserve">Nous proposons donc pour cette nouvelle journée régionale </w:t>
      </w:r>
      <w:r w:rsidRPr="00A64205">
        <w:rPr>
          <w:rFonts w:ascii="Arial" w:hAnsi="Arial" w:cs="Arial"/>
          <w:b/>
          <w:sz w:val="20"/>
          <w:szCs w:val="20"/>
        </w:rPr>
        <w:t>d’</w:t>
      </w:r>
      <w:r w:rsidR="00807973" w:rsidRPr="00A64205">
        <w:rPr>
          <w:rFonts w:ascii="Arial" w:hAnsi="Arial" w:cs="Arial"/>
          <w:b/>
          <w:sz w:val="20"/>
          <w:szCs w:val="20"/>
        </w:rPr>
        <w:t>expérimenter la construction d’indicateurs qui rendent compte de notre pratique professionnelle</w:t>
      </w:r>
      <w:r w:rsidRPr="00A64205">
        <w:rPr>
          <w:rFonts w:ascii="Arial" w:hAnsi="Arial" w:cs="Arial"/>
          <w:sz w:val="20"/>
          <w:szCs w:val="20"/>
        </w:rPr>
        <w:t>,</w:t>
      </w:r>
      <w:r w:rsidR="00807973" w:rsidRPr="00A64205">
        <w:rPr>
          <w:rFonts w:ascii="Arial" w:hAnsi="Arial" w:cs="Arial"/>
          <w:sz w:val="20"/>
          <w:szCs w:val="20"/>
        </w:rPr>
        <w:t xml:space="preserve"> de notre place d’intervenants sociaux. L’idée est de pouvoir, de retour dans nos institutions, </w:t>
      </w:r>
      <w:r w:rsidR="00807973" w:rsidRPr="00A64205">
        <w:rPr>
          <w:rFonts w:ascii="Arial" w:hAnsi="Arial" w:cs="Arial"/>
          <w:b/>
          <w:sz w:val="20"/>
          <w:szCs w:val="20"/>
        </w:rPr>
        <w:t>co-construire avec les</w:t>
      </w:r>
      <w:r w:rsidR="00807973" w:rsidRPr="00A64205">
        <w:rPr>
          <w:rFonts w:ascii="Arial" w:hAnsi="Arial" w:cs="Arial"/>
          <w:sz w:val="20"/>
          <w:szCs w:val="20"/>
        </w:rPr>
        <w:t xml:space="preserve"> </w:t>
      </w:r>
      <w:r w:rsidR="00807973" w:rsidRPr="00A64205">
        <w:rPr>
          <w:rFonts w:ascii="Arial" w:hAnsi="Arial" w:cs="Arial"/>
          <w:b/>
          <w:sz w:val="20"/>
          <w:szCs w:val="20"/>
        </w:rPr>
        <w:t xml:space="preserve">personnes accompagnées, des indicateurs prenant en compte </w:t>
      </w:r>
      <w:r w:rsidR="00807973" w:rsidRPr="00A64205">
        <w:rPr>
          <w:rFonts w:ascii="Arial" w:hAnsi="Arial" w:cs="Arial"/>
          <w:b/>
          <w:sz w:val="20"/>
          <w:szCs w:val="20"/>
        </w:rPr>
        <w:lastRenderedPageBreak/>
        <w:t>leurs attentes</w:t>
      </w:r>
      <w:r w:rsidR="00807973" w:rsidRPr="00A64205">
        <w:rPr>
          <w:rFonts w:ascii="Arial" w:hAnsi="Arial" w:cs="Arial"/>
          <w:sz w:val="20"/>
          <w:szCs w:val="20"/>
        </w:rPr>
        <w:t xml:space="preserve"> quant à l’accompagnement proposé et aux finalités souhaitées.</w:t>
      </w:r>
    </w:p>
    <w:p w:rsidR="00DE35B2" w:rsidRPr="00A64205" w:rsidRDefault="00DE35B2" w:rsidP="00807973">
      <w:pPr>
        <w:pStyle w:val="Standard"/>
        <w:widowControl w:val="0"/>
        <w:jc w:val="both"/>
        <w:rPr>
          <w:rFonts w:ascii="Arial" w:hAnsi="Arial" w:cs="Arial"/>
          <w:sz w:val="20"/>
          <w:szCs w:val="20"/>
        </w:rPr>
      </w:pPr>
    </w:p>
    <w:bookmarkEnd w:id="0"/>
    <w:p w:rsidR="00807973" w:rsidRPr="00A64205" w:rsidRDefault="00807973" w:rsidP="00807973">
      <w:pPr>
        <w:suppressAutoHyphens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  <w:u w:val="single"/>
        </w:rPr>
        <w:t>Programme de la journée</w:t>
      </w:r>
    </w:p>
    <w:p w:rsidR="00807973" w:rsidRPr="00A64205" w:rsidRDefault="00807973" w:rsidP="00023348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8h45-9h15</w:t>
      </w:r>
      <w:r w:rsidRPr="00A64205">
        <w:rPr>
          <w:rFonts w:ascii="Arial" w:hAnsi="Arial" w:cs="Arial"/>
          <w:sz w:val="20"/>
          <w:szCs w:val="20"/>
        </w:rPr>
        <w:t> : Accueil-Émargement</w:t>
      </w:r>
    </w:p>
    <w:p w:rsidR="00807973" w:rsidRPr="00A64205" w:rsidRDefault="00807973" w:rsidP="0002334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9h15</w:t>
      </w:r>
      <w:r w:rsidRPr="00A64205">
        <w:rPr>
          <w:rFonts w:ascii="Arial" w:hAnsi="Arial" w:cs="Arial"/>
          <w:sz w:val="20"/>
          <w:szCs w:val="20"/>
        </w:rPr>
        <w:t> : Introduction de la journée et actualités du M.A.I.S par</w:t>
      </w:r>
    </w:p>
    <w:p w:rsidR="00807973" w:rsidRPr="00A64205" w:rsidRDefault="00807973" w:rsidP="0002334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Mr</w:t>
      </w:r>
      <w:r w:rsidRPr="00A64205">
        <w:rPr>
          <w:rFonts w:ascii="Arial" w:hAnsi="Arial" w:cs="Arial"/>
          <w:sz w:val="20"/>
          <w:szCs w:val="20"/>
        </w:rPr>
        <w:t xml:space="preserve"> </w:t>
      </w:r>
      <w:r w:rsidRPr="00A64205">
        <w:rPr>
          <w:rFonts w:ascii="Arial" w:hAnsi="Arial" w:cs="Arial"/>
          <w:b/>
          <w:sz w:val="20"/>
          <w:szCs w:val="20"/>
        </w:rPr>
        <w:t>Roger DROUET,</w:t>
      </w:r>
      <w:r w:rsidRPr="00A64205">
        <w:rPr>
          <w:rFonts w:ascii="Arial" w:hAnsi="Arial" w:cs="Arial"/>
          <w:sz w:val="20"/>
          <w:szCs w:val="20"/>
        </w:rPr>
        <w:t xml:space="preserve"> président du Mouvement.</w:t>
      </w:r>
    </w:p>
    <w:p w:rsidR="00807973" w:rsidRPr="00A64205" w:rsidRDefault="00807973" w:rsidP="0002334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973" w:rsidRPr="00A64205" w:rsidRDefault="00807973" w:rsidP="00023348">
      <w:pPr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10h-11h30</w:t>
      </w:r>
      <w:r w:rsidRPr="00A64205">
        <w:rPr>
          <w:rFonts w:ascii="Arial" w:hAnsi="Arial" w:cs="Arial"/>
          <w:sz w:val="20"/>
          <w:szCs w:val="20"/>
        </w:rPr>
        <w:t xml:space="preserve"> : Intervention de </w:t>
      </w:r>
      <w:r w:rsidR="00FB04FD" w:rsidRPr="00A64205">
        <w:rPr>
          <w:rFonts w:ascii="Arial" w:hAnsi="Arial" w:cs="Arial"/>
          <w:b/>
          <w:sz w:val="20"/>
          <w:szCs w:val="20"/>
        </w:rPr>
        <w:t>Mr Michel Renault</w:t>
      </w:r>
      <w:r w:rsidRPr="00A64205">
        <w:rPr>
          <w:rFonts w:ascii="Arial" w:hAnsi="Arial" w:cs="Arial"/>
          <w:b/>
          <w:sz w:val="20"/>
          <w:szCs w:val="20"/>
        </w:rPr>
        <w:t xml:space="preserve">. </w:t>
      </w:r>
      <w:r w:rsidRPr="00A64205">
        <w:rPr>
          <w:rFonts w:ascii="Arial" w:hAnsi="Arial" w:cs="Arial"/>
          <w:sz w:val="20"/>
          <w:szCs w:val="20"/>
        </w:rPr>
        <w:t>Maître de conférence</w:t>
      </w:r>
      <w:r w:rsidR="003060E5" w:rsidRPr="00A64205">
        <w:rPr>
          <w:rFonts w:ascii="Arial" w:hAnsi="Arial" w:cs="Arial"/>
          <w:sz w:val="20"/>
          <w:szCs w:val="20"/>
        </w:rPr>
        <w:t>s</w:t>
      </w:r>
      <w:r w:rsidRPr="00A64205">
        <w:rPr>
          <w:rFonts w:ascii="Arial" w:hAnsi="Arial" w:cs="Arial"/>
          <w:sz w:val="20"/>
          <w:szCs w:val="20"/>
        </w:rPr>
        <w:t xml:space="preserve"> en économie, Université RENNES 1,</w:t>
      </w:r>
      <w:r w:rsidRPr="00A64205">
        <w:rPr>
          <w:rFonts w:ascii="Arial" w:hAnsi="Arial" w:cs="Arial"/>
          <w:b/>
          <w:sz w:val="20"/>
          <w:szCs w:val="20"/>
        </w:rPr>
        <w:t xml:space="preserve"> </w:t>
      </w:r>
      <w:r w:rsidRPr="00A64205">
        <w:rPr>
          <w:rFonts w:ascii="Arial" w:hAnsi="Arial" w:cs="Arial"/>
          <w:sz w:val="20"/>
          <w:szCs w:val="20"/>
        </w:rPr>
        <w:t>membre fondateur de FAIR (Forum Pour d’Autres Indicateurs de Richesse)</w:t>
      </w:r>
    </w:p>
    <w:p w:rsidR="004E77F1" w:rsidRPr="00A64205" w:rsidRDefault="004E77F1" w:rsidP="00023348">
      <w:pPr>
        <w:pStyle w:val="Standard"/>
        <w:widowControl w:val="0"/>
        <w:spacing w:after="159" w:line="254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sz w:val="20"/>
          <w:szCs w:val="20"/>
        </w:rPr>
        <w:t>Présentation des aspects opérationnels de la méthodologie, des processus d’élaboration de construction des ISBET.</w:t>
      </w:r>
    </w:p>
    <w:p w:rsidR="00807973" w:rsidRPr="00A64205" w:rsidRDefault="00807973" w:rsidP="00023348">
      <w:pPr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64205">
        <w:rPr>
          <w:rFonts w:ascii="Arial" w:hAnsi="Arial" w:cs="Arial"/>
          <w:b/>
          <w:sz w:val="20"/>
          <w:szCs w:val="20"/>
        </w:rPr>
        <w:t>11h30-12h</w:t>
      </w:r>
      <w:r w:rsidRPr="00A64205">
        <w:rPr>
          <w:rFonts w:ascii="Arial" w:hAnsi="Arial" w:cs="Arial"/>
          <w:sz w:val="20"/>
          <w:szCs w:val="20"/>
        </w:rPr>
        <w:t> : Echanges avec la salle et transposition sur les transformations à venir dans le secteur social et médico-social.</w:t>
      </w:r>
    </w:p>
    <w:p w:rsidR="00807973" w:rsidRPr="00A64205" w:rsidRDefault="00807973" w:rsidP="00023348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12h</w:t>
      </w:r>
      <w:r w:rsidRPr="00A64205">
        <w:rPr>
          <w:rFonts w:ascii="Arial" w:hAnsi="Arial" w:cs="Arial"/>
          <w:sz w:val="20"/>
          <w:szCs w:val="20"/>
        </w:rPr>
        <w:t> : Pause</w:t>
      </w:r>
      <w:r w:rsidR="0006215B" w:rsidRPr="00A64205">
        <w:rPr>
          <w:rFonts w:ascii="Arial" w:hAnsi="Arial" w:cs="Arial"/>
          <w:sz w:val="20"/>
          <w:szCs w:val="20"/>
        </w:rPr>
        <w:t>-</w:t>
      </w:r>
      <w:r w:rsidRPr="00A64205">
        <w:rPr>
          <w:rFonts w:ascii="Arial" w:hAnsi="Arial" w:cs="Arial"/>
          <w:sz w:val="20"/>
          <w:szCs w:val="20"/>
        </w:rPr>
        <w:t xml:space="preserve"> déjeuner</w:t>
      </w:r>
    </w:p>
    <w:p w:rsidR="004E77F1" w:rsidRPr="00A64205" w:rsidRDefault="00807973" w:rsidP="00023348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13h45-15h30</w:t>
      </w:r>
      <w:r w:rsidRPr="00A64205">
        <w:rPr>
          <w:rFonts w:ascii="Arial" w:hAnsi="Arial" w:cs="Arial"/>
          <w:sz w:val="20"/>
          <w:szCs w:val="20"/>
        </w:rPr>
        <w:t> </w:t>
      </w:r>
      <w:r w:rsidRPr="00A64205">
        <w:rPr>
          <w:rFonts w:ascii="Arial" w:hAnsi="Arial" w:cs="Arial"/>
          <w:b/>
          <w:sz w:val="20"/>
          <w:szCs w:val="20"/>
        </w:rPr>
        <w:t>: Ateliers</w:t>
      </w:r>
      <w:r w:rsidR="00DE35B2" w:rsidRPr="00A64205">
        <w:rPr>
          <w:rFonts w:ascii="Arial" w:hAnsi="Arial" w:cs="Arial"/>
          <w:b/>
          <w:sz w:val="20"/>
          <w:szCs w:val="20"/>
        </w:rPr>
        <w:t xml:space="preserve"> participatifs : </w:t>
      </w:r>
      <w:r w:rsidR="00DE35B2" w:rsidRPr="00A64205">
        <w:rPr>
          <w:rFonts w:ascii="Arial" w:hAnsi="Arial" w:cs="Arial"/>
          <w:sz w:val="20"/>
          <w:szCs w:val="20"/>
        </w:rPr>
        <w:t xml:space="preserve">sensibilisation à la méthodologie de construction des indicateurs de Bien Etre. </w:t>
      </w:r>
    </w:p>
    <w:p w:rsidR="00023348" w:rsidRPr="00A64205" w:rsidRDefault="00DE35B2" w:rsidP="00023348">
      <w:pPr>
        <w:pStyle w:val="Standard"/>
        <w:widowControl w:val="0"/>
        <w:spacing w:after="159" w:line="254" w:lineRule="auto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sz w:val="20"/>
          <w:szCs w:val="20"/>
        </w:rPr>
        <w:t xml:space="preserve">Il s’agira de co-construire des indicateurs de bien </w:t>
      </w:r>
      <w:r w:rsidR="00023348" w:rsidRPr="00A64205">
        <w:rPr>
          <w:rFonts w:ascii="Arial" w:hAnsi="Arial" w:cs="Arial"/>
          <w:sz w:val="20"/>
          <w:szCs w:val="20"/>
        </w:rPr>
        <w:t>être</w:t>
      </w:r>
      <w:r w:rsidRPr="00A64205">
        <w:rPr>
          <w:rFonts w:ascii="Arial" w:hAnsi="Arial" w:cs="Arial"/>
          <w:sz w:val="20"/>
          <w:szCs w:val="20"/>
        </w:rPr>
        <w:t xml:space="preserve"> sociaux en lien avec cette question :</w:t>
      </w:r>
      <w:r w:rsidR="00023348" w:rsidRPr="00A64205">
        <w:rPr>
          <w:rFonts w:ascii="Arial" w:hAnsi="Arial" w:cs="Arial"/>
          <w:color w:val="0000FF"/>
          <w:sz w:val="20"/>
          <w:szCs w:val="20"/>
        </w:rPr>
        <w:t xml:space="preserve"> </w:t>
      </w:r>
      <w:r w:rsidR="00023348" w:rsidRPr="00A64205">
        <w:rPr>
          <w:rFonts w:ascii="Arial" w:hAnsi="Arial" w:cs="Arial"/>
          <w:sz w:val="20"/>
          <w:szCs w:val="20"/>
        </w:rPr>
        <w:t>Arriver à dire ce qui compte pour les acteurs</w:t>
      </w:r>
      <w:r w:rsidR="003060E5" w:rsidRPr="00A64205">
        <w:rPr>
          <w:rFonts w:ascii="Arial" w:hAnsi="Arial" w:cs="Arial"/>
          <w:sz w:val="20"/>
          <w:szCs w:val="20"/>
        </w:rPr>
        <w:t>, qu’est- que le bien-être pour eux</w:t>
      </w:r>
      <w:r w:rsidR="00023348" w:rsidRPr="00A64205">
        <w:rPr>
          <w:rFonts w:ascii="Arial" w:hAnsi="Arial" w:cs="Arial"/>
          <w:sz w:val="20"/>
          <w:szCs w:val="20"/>
        </w:rPr>
        <w:t>. Quelle définition en commun se donnent les acteurs concernés d’une situation problématique ? A partir de la définition de cette situation problématique, quelles</w:t>
      </w:r>
      <w:r w:rsidR="00023348" w:rsidRPr="00023348">
        <w:rPr>
          <w:rFonts w:ascii="Arial" w:hAnsi="Arial" w:cs="Arial"/>
          <w:sz w:val="22"/>
          <w:szCs w:val="22"/>
        </w:rPr>
        <w:t xml:space="preserve"> </w:t>
      </w:r>
      <w:r w:rsidR="00023348" w:rsidRPr="00A64205">
        <w:rPr>
          <w:rFonts w:ascii="Arial" w:hAnsi="Arial" w:cs="Arial"/>
          <w:sz w:val="20"/>
          <w:szCs w:val="20"/>
        </w:rPr>
        <w:t>réponses, solutions cherche-t-on ? Quelles actions découlent de ce consensus autour des situations problématiques identifiées ?</w:t>
      </w:r>
    </w:p>
    <w:p w:rsidR="00807973" w:rsidRPr="00A64205" w:rsidRDefault="00807973" w:rsidP="0002334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>15h30</w:t>
      </w:r>
      <w:r w:rsidRPr="00A64205">
        <w:rPr>
          <w:rFonts w:ascii="Arial" w:hAnsi="Arial" w:cs="Arial"/>
          <w:sz w:val="20"/>
          <w:szCs w:val="20"/>
        </w:rPr>
        <w:t> : Pause</w:t>
      </w:r>
    </w:p>
    <w:p w:rsidR="00023348" w:rsidRPr="00A64205" w:rsidRDefault="00807973" w:rsidP="0002334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205">
        <w:rPr>
          <w:rFonts w:ascii="Arial" w:hAnsi="Arial" w:cs="Arial"/>
          <w:b/>
          <w:sz w:val="20"/>
          <w:szCs w:val="20"/>
        </w:rPr>
        <w:t xml:space="preserve">15h45-17h </w:t>
      </w:r>
      <w:r w:rsidRPr="00A64205">
        <w:rPr>
          <w:rFonts w:ascii="Arial" w:hAnsi="Arial" w:cs="Arial"/>
          <w:sz w:val="20"/>
          <w:szCs w:val="20"/>
        </w:rPr>
        <w:t xml:space="preserve">: Retour sur les ateliers et </w:t>
      </w:r>
      <w:r w:rsidR="00023348" w:rsidRPr="00A64205">
        <w:rPr>
          <w:rFonts w:ascii="Arial" w:hAnsi="Arial" w:cs="Arial"/>
          <w:sz w:val="20"/>
          <w:szCs w:val="20"/>
        </w:rPr>
        <w:t>é</w:t>
      </w:r>
      <w:r w:rsidRPr="00A64205">
        <w:rPr>
          <w:rFonts w:ascii="Arial" w:hAnsi="Arial" w:cs="Arial"/>
          <w:sz w:val="20"/>
          <w:szCs w:val="20"/>
        </w:rPr>
        <w:t>changes avec la salle</w:t>
      </w:r>
    </w:p>
    <w:p w:rsidR="00023348" w:rsidRPr="00A64205" w:rsidRDefault="00023348" w:rsidP="0002334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8B4AC9" w:rsidRDefault="008B4AC9" w:rsidP="00745EF7">
      <w:pPr>
        <w:suppressAutoHyphens/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745EF7" w:rsidRPr="00745EF7" w:rsidRDefault="00745EF7" w:rsidP="00745EF7">
      <w:pPr>
        <w:suppressAutoHyphens/>
        <w:spacing w:after="0" w:line="240" w:lineRule="auto"/>
        <w:jc w:val="center"/>
        <w:rPr>
          <w:rFonts w:ascii="ComicSansMS" w:hAnsi="ComicSansMS" w:cs="ComicSansMS"/>
          <w:sz w:val="26"/>
          <w:szCs w:val="26"/>
        </w:rPr>
      </w:pPr>
      <w:r w:rsidRPr="00745EF7">
        <w:rPr>
          <w:noProof/>
          <w:lang w:eastAsia="fr-FR"/>
        </w:rPr>
        <w:lastRenderedPageBreak/>
        <w:drawing>
          <wp:inline distT="0" distB="0" distL="0" distR="0" wp14:anchorId="5CEA3477" wp14:editId="1FEBB191">
            <wp:extent cx="4130675" cy="781050"/>
            <wp:effectExtent l="0" t="0" r="0" b="0"/>
            <wp:docPr id="3" name="Image 2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F7" w:rsidRPr="00745EF7" w:rsidRDefault="00745EF7" w:rsidP="00745EF7">
      <w:pPr>
        <w:suppressAutoHyphens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745EF7" w:rsidRPr="00A64205" w:rsidRDefault="00745EF7" w:rsidP="00745EF7">
      <w:pPr>
        <w:suppressAutoHyphens/>
        <w:spacing w:after="0" w:line="240" w:lineRule="auto"/>
        <w:jc w:val="center"/>
        <w:rPr>
          <w:rFonts w:ascii="Calibri" w:hAnsi="Calibri" w:cs="ComicSansMS"/>
          <w:b/>
          <w:sz w:val="24"/>
          <w:szCs w:val="24"/>
          <w:u w:val="single"/>
        </w:rPr>
      </w:pPr>
      <w:r w:rsidRPr="00A64205">
        <w:rPr>
          <w:rFonts w:ascii="Calibri" w:hAnsi="Calibri" w:cs="ComicSansMS"/>
          <w:b/>
          <w:sz w:val="24"/>
          <w:szCs w:val="24"/>
          <w:u w:val="single"/>
        </w:rPr>
        <w:t>FICHE d'INSCRIPTION</w:t>
      </w:r>
    </w:p>
    <w:p w:rsidR="00745EF7" w:rsidRPr="00A64205" w:rsidRDefault="00745EF7" w:rsidP="00745EF7">
      <w:pPr>
        <w:suppressAutoHyphens/>
        <w:spacing w:after="0" w:line="240" w:lineRule="auto"/>
        <w:jc w:val="center"/>
        <w:rPr>
          <w:rFonts w:ascii="Calibri" w:hAnsi="Calibri" w:cs="ComicSansMS"/>
          <w:b/>
          <w:sz w:val="24"/>
          <w:szCs w:val="24"/>
          <w:u w:val="single"/>
        </w:rPr>
      </w:pPr>
    </w:p>
    <w:p w:rsidR="00745EF7" w:rsidRPr="00A64205" w:rsidRDefault="00745EF7" w:rsidP="00745EF7">
      <w:pPr>
        <w:suppressAutoHyphens/>
        <w:spacing w:after="0" w:line="240" w:lineRule="auto"/>
        <w:jc w:val="center"/>
        <w:rPr>
          <w:rFonts w:ascii="Calibri" w:hAnsi="Calibri" w:cs="ComicSansMS"/>
          <w:b/>
          <w:sz w:val="24"/>
          <w:szCs w:val="24"/>
          <w:u w:val="single"/>
        </w:rPr>
      </w:pPr>
      <w:r w:rsidRPr="00A64205">
        <w:rPr>
          <w:rFonts w:ascii="Calibri" w:hAnsi="Calibri" w:cs="ComicSansMS"/>
          <w:b/>
          <w:sz w:val="24"/>
          <w:szCs w:val="24"/>
          <w:u w:val="single"/>
        </w:rPr>
        <w:t>JOURNEE R</w:t>
      </w:r>
      <w:r w:rsidR="00171B47">
        <w:rPr>
          <w:rFonts w:ascii="Calibri" w:hAnsi="Calibri" w:cs="ComicSansMS"/>
          <w:b/>
          <w:sz w:val="24"/>
          <w:szCs w:val="24"/>
          <w:u w:val="single"/>
        </w:rPr>
        <w:t>EGIONALE M.A.I.S. DU 2 Février 2018</w:t>
      </w:r>
    </w:p>
    <w:p w:rsidR="00745EF7" w:rsidRPr="00A64205" w:rsidRDefault="00745EF7" w:rsidP="00745EF7">
      <w:pPr>
        <w:suppressAutoHyphens/>
        <w:spacing w:after="0" w:line="240" w:lineRule="auto"/>
        <w:rPr>
          <w:rFonts w:ascii="Calibri" w:hAnsi="Calibri" w:cs="ComicSansMS"/>
          <w:sz w:val="24"/>
          <w:szCs w:val="24"/>
        </w:rPr>
      </w:pP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</w:rPr>
      </w:pPr>
      <w:r w:rsidRPr="00745EF7">
        <w:rPr>
          <w:rFonts w:ascii="Calibri" w:hAnsi="Calibri" w:cs="ComicSansMS"/>
          <w:b/>
        </w:rPr>
        <w:t>Nom du service ou de l’Etablissement</w:t>
      </w:r>
      <w:r w:rsidRPr="00745EF7">
        <w:rPr>
          <w:rFonts w:ascii="Calibri" w:hAnsi="Calibri" w:cs="ComicSansMS"/>
        </w:rPr>
        <w:t> : …………………………………………………….……………………………………………………………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TimesNewRomanPS-BoldMT"/>
          <w:bCs/>
        </w:rPr>
      </w:pPr>
      <w:r w:rsidRPr="00745EF7">
        <w:rPr>
          <w:rFonts w:ascii="Calibri" w:hAnsi="Calibri" w:cs="TimesNewRomanPS-BoldMT"/>
          <w:b/>
          <w:bCs/>
        </w:rPr>
        <w:t>Adresse de l'établissement</w:t>
      </w:r>
      <w:r w:rsidRPr="00745EF7">
        <w:rPr>
          <w:rFonts w:ascii="Calibri" w:hAnsi="Calibri" w:cs="TimesNewRomanPS-BoldMT"/>
          <w:bCs/>
        </w:rPr>
        <w:t> : …………………………………………………………………...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TimesNewRomanPS-BoldMT"/>
          <w:bCs/>
        </w:rPr>
      </w:pPr>
      <w:r w:rsidRPr="00745EF7">
        <w:rPr>
          <w:rFonts w:ascii="Calibri" w:hAnsi="Calibri" w:cs="TimesNewRomanPS-BoldMT"/>
          <w:bCs/>
        </w:rPr>
        <w:t>………………………………………………………………………………………………………………….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TimesNewRomanPSMT"/>
        </w:rPr>
      </w:pPr>
      <w:r w:rsidRPr="00745EF7">
        <w:rPr>
          <w:rFonts w:ascii="Calibri" w:hAnsi="Calibri" w:cs="TimesNewRomanPS-BoldMT"/>
          <w:b/>
          <w:bCs/>
        </w:rPr>
        <w:t>Adresse mail</w:t>
      </w:r>
      <w:r w:rsidRPr="00745EF7">
        <w:rPr>
          <w:rFonts w:ascii="Calibri" w:hAnsi="Calibri" w:cs="TimesNewRomanPS-BoldMT"/>
          <w:bCs/>
        </w:rPr>
        <w:t xml:space="preserve"> </w:t>
      </w:r>
      <w:r w:rsidRPr="00745EF7">
        <w:rPr>
          <w:rFonts w:ascii="Calibri" w:hAnsi="Calibri" w:cs="TimesNewRomanPSMT"/>
        </w:rPr>
        <w:t>: …............................................................................................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TimesNewRomanPS-BoldMT"/>
          <w:bCs/>
        </w:rPr>
      </w:pPr>
      <w:r w:rsidRPr="00745EF7">
        <w:rPr>
          <w:rFonts w:ascii="Calibri" w:hAnsi="Calibri" w:cs="TimesNewRomanPS-BoldMT"/>
          <w:b/>
          <w:bCs/>
        </w:rPr>
        <w:t xml:space="preserve">Téléphone </w:t>
      </w:r>
      <w:r w:rsidRPr="00745EF7">
        <w:rPr>
          <w:rFonts w:ascii="Calibri" w:hAnsi="Calibri" w:cs="TimesNewRomanPS-BoldMT"/>
          <w:bCs/>
        </w:rPr>
        <w:t>: ..................................................................................................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TimesNewRomanPS-BoldMT"/>
          <w:b/>
          <w:bCs/>
        </w:rPr>
      </w:pP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</w:rPr>
      </w:pPr>
      <w:r w:rsidRPr="00745EF7">
        <w:rPr>
          <w:rFonts w:ascii="Calibri" w:hAnsi="Calibri" w:cs="ComicSansMS"/>
          <w:b/>
        </w:rPr>
        <w:t xml:space="preserve">Nom des personnes inscrites </w:t>
      </w:r>
      <w:r w:rsidRPr="00745EF7">
        <w:rPr>
          <w:rFonts w:ascii="Calibri" w:hAnsi="Calibri" w:cs="ComicSansMS"/>
        </w:rPr>
        <w:t>: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</w:rPr>
      </w:pPr>
      <w:r w:rsidRPr="00745EF7">
        <w:rPr>
          <w:rFonts w:ascii="Calibri" w:hAnsi="Calibri" w:cs="ComicSansMS"/>
        </w:rPr>
        <w:t>-</w:t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  <w:t>-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</w:rPr>
      </w:pPr>
      <w:r w:rsidRPr="00745EF7">
        <w:rPr>
          <w:rFonts w:ascii="Calibri" w:hAnsi="Calibri" w:cs="ComicSansMS"/>
        </w:rPr>
        <w:t>-</w:t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  <w:t>-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</w:rPr>
      </w:pPr>
      <w:r w:rsidRPr="00745EF7">
        <w:rPr>
          <w:rFonts w:ascii="Calibri" w:hAnsi="Calibri" w:cs="ComicSansMS"/>
        </w:rPr>
        <w:t>-</w:t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</w:r>
      <w:r w:rsidRPr="00745EF7">
        <w:rPr>
          <w:rFonts w:ascii="Calibri" w:hAnsi="Calibri" w:cs="ComicSansMS"/>
        </w:rPr>
        <w:tab/>
        <w:t>-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  <w:sz w:val="24"/>
          <w:szCs w:val="24"/>
          <w:u w:val="single"/>
        </w:rPr>
      </w:pPr>
      <w:r w:rsidRPr="00745EF7">
        <w:rPr>
          <w:rFonts w:ascii="Calibri" w:hAnsi="Calibri" w:cs="ComicSansMS"/>
          <w:b/>
          <w:bCs/>
          <w:sz w:val="24"/>
          <w:szCs w:val="24"/>
          <w:u w:val="single"/>
        </w:rPr>
        <w:t>Règlement :</w:t>
      </w:r>
    </w:p>
    <w:p w:rsidR="00745EF7" w:rsidRPr="00A64205" w:rsidRDefault="00745EF7" w:rsidP="00745EF7">
      <w:pPr>
        <w:suppressAutoHyphens/>
        <w:spacing w:after="80" w:line="240" w:lineRule="auto"/>
        <w:rPr>
          <w:rFonts w:ascii="Calibri" w:hAnsi="Calibri"/>
          <w:sz w:val="24"/>
          <w:szCs w:val="24"/>
        </w:rPr>
      </w:pPr>
      <w:r w:rsidRPr="00A64205">
        <w:rPr>
          <w:rFonts w:ascii="Calibri" w:hAnsi="Calibri"/>
          <w:sz w:val="24"/>
          <w:szCs w:val="24"/>
        </w:rPr>
        <w:t>Pour les Etudiants : gratuité sauf repas, sur justificatif</w:t>
      </w:r>
    </w:p>
    <w:p w:rsidR="00745EF7" w:rsidRPr="00A64205" w:rsidRDefault="00745EF7" w:rsidP="00745EF7">
      <w:pPr>
        <w:suppressAutoHyphens/>
        <w:spacing w:after="80" w:line="240" w:lineRule="auto"/>
        <w:rPr>
          <w:rFonts w:ascii="Calibri" w:hAnsi="Calibri"/>
          <w:sz w:val="24"/>
          <w:szCs w:val="24"/>
        </w:rPr>
      </w:pPr>
      <w:r w:rsidRPr="00A64205">
        <w:rPr>
          <w:rFonts w:ascii="Calibri" w:hAnsi="Calibri"/>
          <w:sz w:val="24"/>
          <w:szCs w:val="24"/>
        </w:rPr>
        <w:t xml:space="preserve">Pour les Adhérents M.A.I.S : ...................... x 30 € </w:t>
      </w:r>
    </w:p>
    <w:p w:rsidR="00745EF7" w:rsidRPr="00A64205" w:rsidRDefault="00745EF7" w:rsidP="00745EF7">
      <w:pPr>
        <w:suppressAutoHyphens/>
        <w:spacing w:after="80" w:line="240" w:lineRule="auto"/>
        <w:rPr>
          <w:rFonts w:ascii="Calibri" w:hAnsi="Calibri"/>
          <w:sz w:val="24"/>
          <w:szCs w:val="24"/>
        </w:rPr>
      </w:pPr>
      <w:r w:rsidRPr="00A64205">
        <w:rPr>
          <w:rFonts w:ascii="Calibri" w:hAnsi="Calibri"/>
          <w:sz w:val="24"/>
          <w:szCs w:val="24"/>
        </w:rPr>
        <w:t xml:space="preserve">Pour les non-adhérents M.A.I.S : ……………. x 40 € </w:t>
      </w:r>
    </w:p>
    <w:p w:rsidR="00745EF7" w:rsidRPr="00A64205" w:rsidRDefault="00745EF7" w:rsidP="00745EF7">
      <w:pPr>
        <w:suppressAutoHyphens/>
        <w:spacing w:after="80" w:line="240" w:lineRule="auto"/>
        <w:jc w:val="both"/>
        <w:rPr>
          <w:rFonts w:ascii="Calibri" w:hAnsi="Calibri"/>
          <w:sz w:val="24"/>
          <w:szCs w:val="24"/>
        </w:rPr>
      </w:pPr>
      <w:r w:rsidRPr="00A64205">
        <w:rPr>
          <w:rFonts w:ascii="Calibri" w:hAnsi="Calibri" w:cs="ComicSansMS"/>
          <w:sz w:val="24"/>
          <w:szCs w:val="24"/>
        </w:rPr>
        <w:t xml:space="preserve">Nombre de </w:t>
      </w:r>
      <w:r w:rsidR="008B4AC9" w:rsidRPr="00A64205">
        <w:rPr>
          <w:rFonts w:ascii="Calibri" w:hAnsi="Calibri" w:cs="ComicSansMS"/>
          <w:sz w:val="24"/>
          <w:szCs w:val="24"/>
        </w:rPr>
        <w:t>repas : ………………………..…..... x12.10</w:t>
      </w:r>
      <w:r w:rsidRPr="00A64205">
        <w:rPr>
          <w:rFonts w:ascii="Calibri" w:hAnsi="Calibri" w:cs="ComicSansMS"/>
          <w:sz w:val="24"/>
          <w:szCs w:val="24"/>
        </w:rPr>
        <w:t xml:space="preserve"> €</w:t>
      </w:r>
      <w:r w:rsidR="00877214">
        <w:rPr>
          <w:rFonts w:ascii="Calibri" w:hAnsi="Calibri" w:cs="ComicSansMS"/>
          <w:sz w:val="24"/>
          <w:szCs w:val="24"/>
        </w:rPr>
        <w:t xml:space="preserve"> (« le panier vert » sur site, repas servi à table))</w:t>
      </w:r>
    </w:p>
    <w:p w:rsidR="00745EF7" w:rsidRPr="00A64205" w:rsidRDefault="00745EF7" w:rsidP="00745EF7">
      <w:pPr>
        <w:suppressAutoHyphens/>
        <w:spacing w:after="0" w:line="240" w:lineRule="auto"/>
        <w:rPr>
          <w:rFonts w:ascii="Calibri" w:hAnsi="Calibri" w:cs="ComicSansMS"/>
          <w:b/>
          <w:sz w:val="24"/>
          <w:szCs w:val="24"/>
        </w:rPr>
      </w:pPr>
      <w:r w:rsidRPr="00A64205">
        <w:rPr>
          <w:rFonts w:ascii="Calibri" w:hAnsi="Calibri" w:cs="ComicSansMS"/>
          <w:b/>
          <w:sz w:val="24"/>
          <w:szCs w:val="24"/>
        </w:rPr>
        <w:t>TOTAL REGLEMENT : .…………………………….. €</w:t>
      </w:r>
    </w:p>
    <w:p w:rsidR="008B4AC9" w:rsidRDefault="008B4AC9" w:rsidP="00745EF7">
      <w:pPr>
        <w:suppressAutoHyphens/>
        <w:spacing w:after="0" w:line="240" w:lineRule="auto"/>
        <w:rPr>
          <w:rFonts w:ascii="Calibri" w:hAnsi="Calibri" w:cs="ComicSansMS"/>
          <w:b/>
          <w:sz w:val="24"/>
          <w:szCs w:val="24"/>
        </w:rPr>
      </w:pPr>
    </w:p>
    <w:p w:rsidR="00745EF7" w:rsidRPr="008B4AC9" w:rsidRDefault="008B4AC9" w:rsidP="00745EF7">
      <w:pPr>
        <w:suppressAutoHyphens/>
        <w:spacing w:after="0" w:line="240" w:lineRule="auto"/>
        <w:rPr>
          <w:rFonts w:ascii="Calibri" w:hAnsi="Calibri" w:cs="ComicSansMS"/>
          <w:sz w:val="24"/>
          <w:szCs w:val="24"/>
        </w:rPr>
      </w:pPr>
      <w:r w:rsidRPr="008B4AC9">
        <w:rPr>
          <w:rFonts w:ascii="Calibri" w:hAnsi="Calibri" w:cs="ComicSansMS"/>
          <w:sz w:val="24"/>
          <w:szCs w:val="24"/>
        </w:rPr>
        <w:t>D’autres modes de restauration sont possibles sur place hors réservation MAIS</w:t>
      </w:r>
      <w:r w:rsidR="00877214">
        <w:rPr>
          <w:rFonts w:ascii="Calibri" w:hAnsi="Calibri" w:cs="ComicSansMS"/>
          <w:sz w:val="24"/>
          <w:szCs w:val="24"/>
        </w:rPr>
        <w:t xml:space="preserve">. (« Le panier vert » </w:t>
      </w:r>
      <w:r w:rsidR="00877214">
        <w:rPr>
          <w:rFonts w:ascii="Calibri" w:hAnsi="Calibri"/>
          <w:color w:val="333333"/>
          <w:shd w:val="clear" w:color="auto" w:fill="FFFFFF"/>
        </w:rPr>
        <w:t>(02.99.36.21.28) ; le RU à proximité)</w:t>
      </w:r>
    </w:p>
    <w:p w:rsidR="00745EF7" w:rsidRDefault="00745EF7" w:rsidP="00745EF7">
      <w:pPr>
        <w:suppressAutoHyphens/>
        <w:spacing w:after="0" w:line="240" w:lineRule="auto"/>
        <w:rPr>
          <w:rFonts w:ascii="Calibri" w:hAnsi="Calibri" w:cs="ComicSansMS"/>
          <w:b/>
          <w:bCs/>
          <w:sz w:val="24"/>
          <w:szCs w:val="24"/>
          <w:u w:val="single"/>
        </w:rPr>
      </w:pP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 w:cs="ComicSansMS"/>
          <w:b/>
          <w:bCs/>
          <w:sz w:val="28"/>
          <w:szCs w:val="28"/>
          <w:u w:val="single"/>
        </w:rPr>
      </w:pPr>
      <w:r w:rsidRPr="00745EF7">
        <w:rPr>
          <w:rFonts w:ascii="Calibri" w:hAnsi="Calibri" w:cs="ComicSansMS"/>
          <w:b/>
          <w:bCs/>
          <w:sz w:val="28"/>
          <w:szCs w:val="28"/>
          <w:u w:val="single"/>
        </w:rPr>
        <w:t>INSCRIPTIONS :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/>
          <w:b/>
          <w:bCs/>
          <w:sz w:val="28"/>
          <w:szCs w:val="28"/>
          <w:u w:val="single"/>
        </w:rPr>
      </w:pP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r w:rsidRPr="00877214">
        <w:rPr>
          <w:rFonts w:ascii="Calibri" w:hAnsi="Calibri" w:cs="ComicSansMS"/>
          <w:sz w:val="24"/>
          <w:szCs w:val="24"/>
        </w:rPr>
        <w:t>Par mail :</w:t>
      </w:r>
      <w:r w:rsidRPr="00745EF7">
        <w:rPr>
          <w:rFonts w:ascii="Calibri" w:hAnsi="Calibri" w:cs="ComicSansMS"/>
          <w:sz w:val="28"/>
          <w:szCs w:val="28"/>
        </w:rPr>
        <w:t xml:space="preserve">      </w:t>
      </w:r>
      <w:hyperlink r:id="rId7">
        <w:r w:rsidRPr="00745EF7">
          <w:rPr>
            <w:rFonts w:ascii="Calibri" w:hAnsi="Calibri"/>
            <w:b/>
            <w:color w:val="5B9BD5" w:themeColor="accent1"/>
            <w:sz w:val="28"/>
            <w:szCs w:val="28"/>
            <w:u w:val="single"/>
          </w:rPr>
          <w:t>pays-de-loire@mais.asso.fr</w:t>
        </w:r>
      </w:hyperlink>
    </w:p>
    <w:p w:rsidR="00745EF7" w:rsidRPr="00877214" w:rsidRDefault="00745EF7" w:rsidP="00745EF7">
      <w:pPr>
        <w:suppressAutoHyphens/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 w:rsidRPr="00877214">
        <w:rPr>
          <w:rFonts w:ascii="Calibri" w:hAnsi="Calibri"/>
          <w:b/>
          <w:sz w:val="28"/>
          <w:szCs w:val="28"/>
        </w:rPr>
        <w:t>Votre inscription sera confirmée à réception du règlement. Merci d’en préciser le mode.</w:t>
      </w:r>
    </w:p>
    <w:p w:rsidR="00745EF7" w:rsidRPr="00745EF7" w:rsidRDefault="00745EF7" w:rsidP="00745EF7">
      <w:pPr>
        <w:suppressAutoHyphens/>
        <w:spacing w:after="0" w:line="240" w:lineRule="auto"/>
        <w:contextualSpacing/>
        <w:rPr>
          <w:rFonts w:ascii="Calibri" w:hAnsi="Calibri" w:cs="ComicSansMS"/>
          <w:sz w:val="28"/>
          <w:szCs w:val="28"/>
        </w:rPr>
      </w:pPr>
    </w:p>
    <w:p w:rsidR="00745EF7" w:rsidRPr="00877214" w:rsidRDefault="00745EF7" w:rsidP="00745EF7">
      <w:pPr>
        <w:suppressAutoHyphens/>
        <w:spacing w:after="0" w:line="240" w:lineRule="auto"/>
        <w:ind w:firstLine="708"/>
        <w:rPr>
          <w:rFonts w:ascii="Calibri" w:hAnsi="Calibri" w:cs="ComicSansMS"/>
          <w:sz w:val="24"/>
          <w:szCs w:val="24"/>
        </w:rPr>
      </w:pPr>
      <w:r w:rsidRPr="0087721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D694" wp14:editId="37BFA982">
                <wp:simplePos x="0" y="0"/>
                <wp:positionH relativeFrom="column">
                  <wp:posOffset>153670</wp:posOffset>
                </wp:positionH>
                <wp:positionV relativeFrom="paragraph">
                  <wp:posOffset>52705</wp:posOffset>
                </wp:positionV>
                <wp:extent cx="161925" cy="142875"/>
                <wp:effectExtent l="0" t="0" r="28575" b="2857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B6D7" id="Cadre 4" o:spid="_x0000_s1026" style="position:absolute;margin-left:12.1pt;margin-top:4.1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" path="m,l161925,r,142875l,142875,,xm17859,17859r,107157l144066,125016r,-107157l17859,17859xe" fillcolor="#5b9bd5" strokecolor="#41719c" strokeweight="1pt">
                <v:stroke joinstyle="miter"/>
                <v:path arrowok="t" o:connecttype="custom" o:connectlocs="0,0;161925,0;161925,142875;0,142875;0,0;17859,17859;17859,125016;144066,125016;144066,17859;17859,17859" o:connectangles="0,0,0,0,0,0,0,0,0,0"/>
              </v:shape>
            </w:pict>
          </mc:Fallback>
        </mc:AlternateContent>
      </w:r>
      <w:r w:rsidRPr="00877214">
        <w:rPr>
          <w:rFonts w:ascii="Calibri" w:hAnsi="Calibri" w:cs="ComicSansMS"/>
          <w:sz w:val="24"/>
          <w:szCs w:val="24"/>
        </w:rPr>
        <w:t xml:space="preserve">Règlement par voie postale à adresser à : </w:t>
      </w:r>
    </w:p>
    <w:p w:rsidR="00745EF7" w:rsidRPr="00745EF7" w:rsidRDefault="00745EF7" w:rsidP="00745EF7">
      <w:pPr>
        <w:suppressAutoHyphens/>
        <w:spacing w:after="0" w:line="240" w:lineRule="auto"/>
        <w:ind w:firstLine="708"/>
        <w:contextualSpacing/>
        <w:rPr>
          <w:rFonts w:ascii="Calibri" w:hAnsi="Calibri" w:cs="Arial"/>
          <w:b/>
          <w:bCs/>
          <w:sz w:val="24"/>
          <w:szCs w:val="24"/>
        </w:rPr>
      </w:pPr>
      <w:r w:rsidRPr="00745EF7">
        <w:rPr>
          <w:rFonts w:ascii="Calibri" w:hAnsi="Calibri" w:cs="Arial"/>
          <w:b/>
          <w:bCs/>
          <w:sz w:val="24"/>
          <w:szCs w:val="24"/>
        </w:rPr>
        <w:t xml:space="preserve">Centre d’Habitat L’ETAPE, </w:t>
      </w:r>
    </w:p>
    <w:p w:rsidR="00745EF7" w:rsidRPr="00745EF7" w:rsidRDefault="00745EF7" w:rsidP="00745EF7">
      <w:pPr>
        <w:suppressAutoHyphens/>
        <w:spacing w:after="0" w:line="240" w:lineRule="auto"/>
        <w:ind w:firstLine="708"/>
        <w:contextualSpacing/>
        <w:rPr>
          <w:rFonts w:ascii="Calibri" w:hAnsi="Calibri" w:cs="Arial"/>
          <w:b/>
          <w:bCs/>
          <w:sz w:val="24"/>
          <w:szCs w:val="24"/>
        </w:rPr>
      </w:pPr>
      <w:r w:rsidRPr="00745EF7">
        <w:rPr>
          <w:rFonts w:ascii="Calibri" w:hAnsi="Calibri" w:cs="Arial"/>
          <w:b/>
          <w:bCs/>
          <w:sz w:val="24"/>
          <w:szCs w:val="24"/>
        </w:rPr>
        <w:t xml:space="preserve">A l’attention de Véronique MERCIER, </w:t>
      </w:r>
    </w:p>
    <w:p w:rsidR="00745EF7" w:rsidRPr="00745EF7" w:rsidRDefault="00745EF7" w:rsidP="00745EF7">
      <w:pPr>
        <w:suppressAutoHyphens/>
        <w:spacing w:after="0" w:line="240" w:lineRule="auto"/>
        <w:ind w:firstLine="708"/>
        <w:contextualSpacing/>
        <w:rPr>
          <w:rFonts w:ascii="Calibri" w:hAnsi="Calibri" w:cs="Arial"/>
          <w:b/>
          <w:bCs/>
          <w:sz w:val="24"/>
          <w:szCs w:val="24"/>
        </w:rPr>
      </w:pPr>
      <w:r w:rsidRPr="00745EF7">
        <w:rPr>
          <w:rFonts w:ascii="Calibri" w:hAnsi="Calibri" w:cs="Arial"/>
          <w:b/>
          <w:bCs/>
          <w:sz w:val="24"/>
          <w:szCs w:val="24"/>
        </w:rPr>
        <w:t xml:space="preserve">291 rte de Ste LUCE, </w:t>
      </w:r>
    </w:p>
    <w:p w:rsidR="00745EF7" w:rsidRPr="00745EF7" w:rsidRDefault="00745EF7" w:rsidP="00745EF7">
      <w:pPr>
        <w:suppressAutoHyphens/>
        <w:spacing w:after="0" w:line="240" w:lineRule="auto"/>
        <w:ind w:firstLine="708"/>
        <w:contextualSpacing/>
        <w:rPr>
          <w:rFonts w:ascii="Calibri" w:hAnsi="Calibri" w:cs="Arial"/>
          <w:b/>
          <w:bCs/>
          <w:sz w:val="24"/>
          <w:szCs w:val="24"/>
        </w:rPr>
      </w:pPr>
      <w:r w:rsidRPr="00745EF7">
        <w:rPr>
          <w:rFonts w:ascii="Calibri" w:hAnsi="Calibri" w:cs="Arial"/>
          <w:b/>
          <w:bCs/>
          <w:sz w:val="24"/>
          <w:szCs w:val="24"/>
        </w:rPr>
        <w:t>44300 NANTES.</w:t>
      </w:r>
    </w:p>
    <w:p w:rsidR="00745EF7" w:rsidRPr="00745EF7" w:rsidRDefault="00745EF7" w:rsidP="00745EF7">
      <w:pPr>
        <w:suppressAutoHyphens/>
        <w:spacing w:after="0" w:line="240" w:lineRule="auto"/>
        <w:ind w:left="284"/>
        <w:contextualSpacing/>
        <w:rPr>
          <w:rFonts w:ascii="Calibri" w:hAnsi="Calibri"/>
          <w:sz w:val="24"/>
          <w:szCs w:val="24"/>
        </w:rPr>
      </w:pPr>
      <w:r w:rsidRPr="00745E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6AD7A" wp14:editId="1CCA0594">
                <wp:simplePos x="0" y="0"/>
                <wp:positionH relativeFrom="column">
                  <wp:posOffset>152400</wp:posOffset>
                </wp:positionH>
                <wp:positionV relativeFrom="paragraph">
                  <wp:posOffset>243205</wp:posOffset>
                </wp:positionV>
                <wp:extent cx="161925" cy="142875"/>
                <wp:effectExtent l="0" t="0" r="28575" b="2857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1C35" id="Cadre 6" o:spid="_x0000_s1026" style="position:absolute;margin-left:12pt;margin-top:19.1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" path="m,l161925,r,142875l,142875,,xm17859,17859r,107157l144066,125016r,-107157l17859,17859xe" fillcolor="#5b9bd5" strokecolor="#41719c" strokeweight="1pt">
                <v:stroke joinstyle="miter"/>
                <v:path arrowok="t" o:connecttype="custom" o:connectlocs="0,0;161925,0;161925,142875;0,142875;0,0;17859,17859;17859,125016;144066,125016;144066,17859;17859,17859" o:connectangles="0,0,0,0,0,0,0,0,0,0"/>
              </v:shape>
            </w:pict>
          </mc:Fallback>
        </mc:AlternateContent>
      </w:r>
    </w:p>
    <w:p w:rsidR="00745EF7" w:rsidRPr="00877214" w:rsidRDefault="00745EF7" w:rsidP="00745EF7">
      <w:pPr>
        <w:suppressAutoHyphens/>
        <w:spacing w:after="0" w:line="240" w:lineRule="auto"/>
        <w:ind w:left="720"/>
        <w:contextualSpacing/>
        <w:rPr>
          <w:rFonts w:ascii="Calibri" w:hAnsi="Calibri" w:cs="ComicSansMS"/>
          <w:sz w:val="24"/>
          <w:szCs w:val="24"/>
        </w:rPr>
      </w:pPr>
      <w:r w:rsidRPr="00877214">
        <w:rPr>
          <w:rFonts w:ascii="Calibri" w:hAnsi="Calibri" w:cs="ComicSansMS"/>
          <w:sz w:val="24"/>
          <w:szCs w:val="24"/>
        </w:rPr>
        <w:t>Par virement bancaire à :</w:t>
      </w:r>
    </w:p>
    <w:p w:rsidR="00745EF7" w:rsidRPr="00745EF7" w:rsidRDefault="00745EF7" w:rsidP="00745EF7">
      <w:pPr>
        <w:suppressAutoHyphens/>
        <w:spacing w:after="0" w:line="240" w:lineRule="auto"/>
        <w:ind w:left="720"/>
        <w:contextualSpacing/>
        <w:rPr>
          <w:rFonts w:ascii="Calibri" w:hAnsi="Calibri" w:cs="ComicSansMS"/>
          <w:b/>
        </w:rPr>
      </w:pPr>
      <w:r w:rsidRPr="00745EF7">
        <w:rPr>
          <w:rFonts w:ascii="Calibri" w:hAnsi="Calibri" w:cs="ComicSansMS"/>
          <w:b/>
        </w:rPr>
        <w:t>ASS M.A.I.S   CREDITCOOP LYON SAXE</w:t>
      </w:r>
    </w:p>
    <w:p w:rsidR="00745EF7" w:rsidRPr="00745EF7" w:rsidRDefault="00745EF7" w:rsidP="00745EF7">
      <w:pPr>
        <w:suppressAutoHyphens/>
        <w:spacing w:after="0" w:line="240" w:lineRule="auto"/>
        <w:ind w:left="720"/>
        <w:contextualSpacing/>
        <w:rPr>
          <w:rFonts w:ascii="Calibri" w:hAnsi="Calibri" w:cs="ComicSansMS"/>
          <w:b/>
        </w:rPr>
      </w:pPr>
      <w:r w:rsidRPr="00745EF7">
        <w:rPr>
          <w:rFonts w:ascii="Calibri" w:hAnsi="Calibri" w:cs="ComicSansMS"/>
          <w:b/>
        </w:rPr>
        <w:t>IBAN : FR76  4255  9000  1121  0280  6540  308</w:t>
      </w:r>
    </w:p>
    <w:p w:rsidR="00745EF7" w:rsidRPr="00745EF7" w:rsidRDefault="00745EF7" w:rsidP="00745EF7">
      <w:pPr>
        <w:suppressAutoHyphens/>
        <w:spacing w:after="0" w:line="240" w:lineRule="auto"/>
        <w:ind w:left="284" w:firstLine="424"/>
        <w:contextualSpacing/>
        <w:rPr>
          <w:rFonts w:ascii="Calibri" w:hAnsi="Calibri" w:cs="ComicSansMS"/>
          <w:b/>
        </w:rPr>
      </w:pPr>
      <w:r w:rsidRPr="00745EF7">
        <w:rPr>
          <w:rFonts w:ascii="Calibri" w:hAnsi="Calibri" w:cs="ComicSansMS"/>
          <w:b/>
        </w:rPr>
        <w:t>BIC : CCOPFRPPXXX</w:t>
      </w:r>
    </w:p>
    <w:p w:rsidR="00745EF7" w:rsidRPr="00745EF7" w:rsidRDefault="00745EF7" w:rsidP="00745EF7">
      <w:pPr>
        <w:suppressAutoHyphens/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745EF7">
        <w:rPr>
          <w:rFonts w:ascii="Calibri" w:hAnsi="Calibri"/>
          <w:sz w:val="24"/>
          <w:szCs w:val="24"/>
        </w:rPr>
        <w:t>Cordialement,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</w:p>
    <w:p w:rsidR="00745EF7" w:rsidRDefault="00745EF7" w:rsidP="00745EF7">
      <w:pPr>
        <w:suppressAutoHyphens/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le MAIS</w:t>
      </w:r>
      <w:r w:rsidRPr="00745E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région Pays de Loire et Bretagne</w:t>
      </w:r>
    </w:p>
    <w:p w:rsidR="00745EF7" w:rsidRPr="00745EF7" w:rsidRDefault="00745EF7" w:rsidP="00745EF7">
      <w:pPr>
        <w:suppressAutoHyphens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</w:t>
      </w:r>
      <w:r w:rsidRPr="00745EF7">
        <w:rPr>
          <w:rFonts w:ascii="Calibri" w:hAnsi="Calibri"/>
          <w:b/>
          <w:sz w:val="24"/>
          <w:szCs w:val="24"/>
        </w:rPr>
        <w:t xml:space="preserve">Nolwenn LAVENUS </w:t>
      </w:r>
      <w:r>
        <w:rPr>
          <w:rFonts w:ascii="Calibri" w:hAnsi="Calibri"/>
          <w:b/>
          <w:sz w:val="24"/>
          <w:szCs w:val="24"/>
        </w:rPr>
        <w:t xml:space="preserve">, </w:t>
      </w:r>
      <w:r w:rsidRPr="00745EF7">
        <w:rPr>
          <w:rFonts w:ascii="Calibri" w:hAnsi="Calibri"/>
          <w:sz w:val="24"/>
          <w:szCs w:val="24"/>
        </w:rPr>
        <w:t>animatrice régionale</w:t>
      </w:r>
    </w:p>
    <w:p w:rsidR="00745EF7" w:rsidRPr="00877214" w:rsidRDefault="00745EF7" w:rsidP="00877214">
      <w:pPr>
        <w:suppressAutoHyphens/>
        <w:spacing w:after="0" w:line="240" w:lineRule="auto"/>
        <w:rPr>
          <w:rFonts w:ascii="Calibri" w:hAnsi="Calibri"/>
          <w:b/>
        </w:rPr>
      </w:pPr>
      <w:r w:rsidRPr="00745EF7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                 </w:t>
      </w:r>
      <w:r w:rsidRPr="00745EF7">
        <w:rPr>
          <w:rFonts w:ascii="Calibri" w:hAnsi="Calibri"/>
          <w:b/>
          <w:sz w:val="24"/>
          <w:szCs w:val="24"/>
        </w:rPr>
        <w:t xml:space="preserve"> 06 75 05 07 95</w:t>
      </w:r>
    </w:p>
    <w:sectPr w:rsidR="00745EF7" w:rsidRPr="00877214" w:rsidSect="00F92E8A"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1D" w:rsidRDefault="004A781D" w:rsidP="00A64205">
      <w:pPr>
        <w:spacing w:after="0" w:line="240" w:lineRule="auto"/>
      </w:pPr>
      <w:r>
        <w:separator/>
      </w:r>
    </w:p>
  </w:endnote>
  <w:endnote w:type="continuationSeparator" w:id="0">
    <w:p w:rsidR="004A781D" w:rsidRDefault="004A781D" w:rsidP="00A6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05" w:rsidRPr="00A64205" w:rsidRDefault="00A64205" w:rsidP="00A64205">
    <w:pPr>
      <w:pStyle w:val="Pieddepage"/>
    </w:pPr>
    <w:r>
      <w:t xml:space="preserve">                                                                                       </w:t>
    </w:r>
    <w:r w:rsidRPr="00A64205">
      <w:rPr>
        <w:noProof/>
        <w:lang w:eastAsia="fr-FR"/>
      </w:rPr>
      <w:drawing>
        <wp:inline distT="0" distB="0" distL="0" distR="0" wp14:anchorId="447BB184" wp14:editId="5855E6B3">
          <wp:extent cx="3514725" cy="487575"/>
          <wp:effectExtent l="0" t="0" r="0" b="8255"/>
          <wp:docPr id="2" name="Image 2" descr="bandeau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eau-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221" cy="53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205">
      <w:ptab w:relativeTo="margin" w:alignment="left" w:leader="none"/>
    </w:r>
    <w:r w:rsidRPr="00A64205">
      <w:ptab w:relativeTo="margin" w:alignment="left" w:leader="none"/>
    </w:r>
    <w:r w:rsidRPr="00A64205">
      <w:rPr>
        <w:b/>
        <w:bCs/>
      </w:rPr>
      <w:t xml:space="preserve">                                                       </w:t>
    </w:r>
    <w:r w:rsidRPr="00A64205">
      <w:rPr>
        <w:b/>
        <w:bCs/>
      </w:rPr>
      <w:ptab w:relativeTo="margin" w:alignment="left" w:leader="none"/>
    </w:r>
    <w:r w:rsidRPr="00A64205">
      <w:rPr>
        <w:b/>
        <w:bCs/>
      </w:rPr>
      <w:t xml:space="preserve"> </w:t>
    </w:r>
    <w:r>
      <w:rPr>
        <w:b/>
        <w:bCs/>
      </w:rPr>
      <w:t xml:space="preserve">                                                           </w:t>
    </w:r>
    <w:r w:rsidRPr="00A64205">
      <w:rPr>
        <w:b/>
        <w:bCs/>
      </w:rPr>
      <w:t>M</w:t>
    </w:r>
    <w:r w:rsidRPr="00A64205">
      <w:t>ouvement pour l'</w:t>
    </w:r>
    <w:r w:rsidRPr="00A64205">
      <w:rPr>
        <w:b/>
        <w:bCs/>
      </w:rPr>
      <w:t>A</w:t>
    </w:r>
    <w:r w:rsidRPr="00A64205">
      <w:t>ccompagnement et l'</w:t>
    </w:r>
    <w:r w:rsidRPr="00A64205">
      <w:rPr>
        <w:b/>
        <w:bCs/>
      </w:rPr>
      <w:t>I</w:t>
    </w:r>
    <w:r w:rsidRPr="00A64205">
      <w:t xml:space="preserve">nsertion </w:t>
    </w:r>
    <w:r w:rsidRPr="00A64205">
      <w:rPr>
        <w:b/>
        <w:bCs/>
      </w:rPr>
      <w:t>S</w:t>
    </w:r>
    <w:r w:rsidRPr="00A64205">
      <w:t>ociale 42 rue de Marseille, 69007 Lyon</w:t>
    </w:r>
  </w:p>
  <w:p w:rsidR="00A64205" w:rsidRDefault="00A642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1D" w:rsidRDefault="004A781D" w:rsidP="00A64205">
      <w:pPr>
        <w:spacing w:after="0" w:line="240" w:lineRule="auto"/>
      </w:pPr>
      <w:r>
        <w:separator/>
      </w:r>
    </w:p>
  </w:footnote>
  <w:footnote w:type="continuationSeparator" w:id="0">
    <w:p w:rsidR="004A781D" w:rsidRDefault="004A781D" w:rsidP="00A6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8A"/>
    <w:rsid w:val="00023348"/>
    <w:rsid w:val="0006215B"/>
    <w:rsid w:val="00171B47"/>
    <w:rsid w:val="003060E5"/>
    <w:rsid w:val="003572FC"/>
    <w:rsid w:val="00362A3D"/>
    <w:rsid w:val="004A781D"/>
    <w:rsid w:val="004E77F1"/>
    <w:rsid w:val="00745EF7"/>
    <w:rsid w:val="00807973"/>
    <w:rsid w:val="00877214"/>
    <w:rsid w:val="008B4AC9"/>
    <w:rsid w:val="00992485"/>
    <w:rsid w:val="00A64205"/>
    <w:rsid w:val="00CF72CD"/>
    <w:rsid w:val="00DE35B2"/>
    <w:rsid w:val="00E23CD2"/>
    <w:rsid w:val="00F92E8A"/>
    <w:rsid w:val="00FB0331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1F23-69F4-429F-82FA-2127CF80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92E8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F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205"/>
  </w:style>
  <w:style w:type="paragraph" w:styleId="Pieddepage">
    <w:name w:val="footer"/>
    <w:basedOn w:val="Normal"/>
    <w:link w:val="PieddepageCar"/>
    <w:uiPriority w:val="99"/>
    <w:unhideWhenUsed/>
    <w:rsid w:val="00A6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ys-de-loire@mais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3338.1871042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Jeunesse et avenir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Lavenus</dc:creator>
  <cp:keywords/>
  <dc:description/>
  <cp:lastModifiedBy>Christele CR. Riochet</cp:lastModifiedBy>
  <cp:revision>2</cp:revision>
  <cp:lastPrinted>2017-10-13T08:19:00Z</cp:lastPrinted>
  <dcterms:created xsi:type="dcterms:W3CDTF">2018-01-26T16:13:00Z</dcterms:created>
  <dcterms:modified xsi:type="dcterms:W3CDTF">2018-01-26T16:13:00Z</dcterms:modified>
</cp:coreProperties>
</file>